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高校科研团队创造力的形成研究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高校科研团队创造力的形成研究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本书出售、求购地址：https://www.jiaokey.com/book/detail/13909930.html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关键词搜索：https://www.jiaokey.com/tag/高校科研团队创造力的形成研究.html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