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中等职业学校女生德育实践研究</w:t>
      </w:r>
    </w:p>
    <w:p>
      <w:r>
        <w:rPr>
          <w:rFonts w:ascii="宋体" w:hAnsi="宋体" w:eastAsia="宋体"/>
          <w:sz w:val="24"/>
        </w:rPr>
        <w:t>张志增丛书主编；韩志清，王志慧主编；安颖，何广华，宋红岩，段玉婷，高璟，蒋智英编委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中等职业学校女生德育实践研究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张志增丛书主编；韩志清，王志慧主编；安颖，何广华，宋红岩，段玉婷，高璟，蒋智英编委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本书出售、求购地址：https://www.jiaokey.com/book/detail/13909482.html</w:t>
      </w:r>
    </w:p>
    <w:p>
      <w:r>
        <w:t>更多相关图书推荐：https://www.jiaokey.com</w:t>
      </w:r>
    </w:p>
    <w:p>
      <w:r>
        <w:t>张志增丛书主编；韩志清，王志慧主编；安颖，何广华，宋红岩，段玉婷，高璟，蒋智英编委 其他作品：https://www.jiaokey.com/tag/张志增丛书主编；韩志清，王志慧主编；安颖，何广华，宋红岩，段玉婷，高璟，蒋智英编委.html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关键词搜索：https://www.jiaokey.com/tag/中等职业学校女生德育实践研究.html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