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“金镜头”晋城走向世界的名片</w:t>
      </w:r>
    </w:p>
    <w:p>
      <w:r>
        <w:rPr>
          <w:rFonts w:ascii="宋体" w:hAnsi="宋体" w:eastAsia="宋体"/>
          <w:sz w:val="24"/>
        </w:rPr>
        <w:t>张秋旺，霍玮主编；司苏实，张红君，刘家宴，杨明明，张秀梅，王富林副主编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“金镜头”晋城走向世界的名片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张秋旺，霍玮主编；司苏实，张红君，刘家宴，杨明明，张秀梅，王富林副主编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晋城市文化新闻出版管理局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本书出售、求购地址：https://www.jiaokey.com/book/detail/13908745.html</w:t>
      </w:r>
    </w:p>
    <w:p>
      <w:r>
        <w:t>更多相关图书推荐：https://www.jiaokey.com</w:t>
      </w:r>
    </w:p>
    <w:p>
      <w:r>
        <w:t>张秋旺，霍玮主编；司苏实，张红君，刘家宴，杨明明，张秀梅，王富林副主编 其他作品：https://www.jiaokey.com/tag/张秋旺，霍玮主编；司苏实，张红君，刘家宴，杨明明，张秀梅，王富林副主编.html</w:t>
      </w:r>
    </w:p>
    <w:p>
      <w:r>
        <w:t>晋城市文化新闻出版管理局 出版图书：https://www.jiaokey.com/tag/晋城市文化新闻出版管理局.html</w:t>
      </w:r>
    </w:p>
    <w:p>
      <w:r>
        <w:t>关键词搜索：https://www.jiaokey.com/tag/“金镜头”晋城走向世界的名片.html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