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第33辑  鲍忠壮公（超）年谱  马端敏公（新贻）年谱</w:t>
      </w:r>
    </w:p>
    <w:p>
      <w:r>
        <w:t>作者：沈云龙主编；李叔璠编；马新佑编</w:t>
      </w:r>
    </w:p>
    <w:p>
      <w:r>
        <w:t>出版社：文海出版社,民国62.12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近代中国史料丛刊  第33辑  鲍忠壮公（超）年谱  马端敏公（新贻）年谱 评论地址：https://www.jiaokey.com/book/detail/13907405.html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