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一坪绿色  在新世纪阳光下呈亮  上海市闵行区华坪小学变革史</w:t>
      </w:r>
    </w:p>
    <w:p>
      <w:r>
        <w:rPr>
          <w:rFonts w:ascii="宋体" w:hAnsi="宋体" w:eastAsia="宋体"/>
          <w:sz w:val="24"/>
        </w:rPr>
        <w:t>王叶婷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一坪绿色  在新世纪阳光下呈亮  上海市闵行区华坪小学变革史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王叶婷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本书出售、求购地址：https://www.jiaokey.com/book/detail/13907087.html</w:t>
      </w:r>
    </w:p>
    <w:p>
      <w:r>
        <w:t>更多相关图书推荐：https://www.jiaokey.com</w:t>
      </w:r>
    </w:p>
    <w:p>
      <w:r>
        <w:t>王叶婷 其他作品：https://www.jiaokey.com/tag/王叶婷.html</w:t>
      </w:r>
    </w:p>
    <w:p>
      <w:r>
        <w:t>关键词搜索：https://www.jiaokey.com/tag/一坪绿色  在新世纪阳光下呈亮  上海市闵行区华坪小学变革史.html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