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高等学校化工原理课程系列教材  化工原理课程设计</w:t>
      </w:r>
    </w:p>
    <w:p>
      <w:r>
        <w:rPr>
          <w:rFonts w:ascii="宋体" w:hAnsi="宋体" w:eastAsia="宋体"/>
          <w:sz w:val="24"/>
        </w:rPr>
        <w:t>柴诚敬，贾绍义主编；王玥，李真，姜峰，马红钦，王立轩，夏清等编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高等学校化工原理课程系列教材  化工原理课程设计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柴诚敬，贾绍义主编；王玥，李真，姜峰，马红钦，王立轩，夏清等编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本书出售、求购地址：https://www.jiaokey.com/book/detail/13906047.html</w:t>
      </w:r>
    </w:p>
    <w:p>
      <w:r>
        <w:t>更多相关图书推荐：https://www.jiaokey.com</w:t>
      </w:r>
    </w:p>
    <w:p>
      <w:r>
        <w:t>柴诚敬，贾绍义主编；王玥，李真，姜峰，马红钦，王立轩，夏清等编 其他作品：https://www.jiaokey.com/tag/柴诚敬，贾绍义主编；王玥，李真，姜峰，马红钦，王立轩，夏清等编.html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关键词搜索：https://www.jiaokey.com/tag/高等学校化工原理课程系列教材  化工原理课程设计.html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