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梵高手稿</w:t>
      </w:r>
    </w:p>
    <w:p>
      <w:r>
        <w:rPr>
          <w:rFonts w:ascii="宋体" w:hAnsi="宋体" w:eastAsia="宋体"/>
          <w:sz w:val="24"/>
        </w:rPr>
        <w:t>（美）H.安娜·苏编；57°N艺术小组译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（美）H.安娜·苏编；57°N艺术小组译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本书出售、求购地址：https://www.jiaokey.com/book/detail/13905933.html</w:t>
      </w:r>
    </w:p>
    <w:p>
      <w:r>
        <w:t>更多相关图书推荐：https://www.jiaokey.com</w:t>
      </w:r>
    </w:p>
    <w:p>
      <w:r>
        <w:t>（美）H.安娜·苏编；57°N艺术小组译 其他作品：https://www.jiaokey.com/tag/（美）H.安娜·苏编；57°N艺术小组译.html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关键词搜索：https://www.jiaokey.com/tag/梵高手稿.html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