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中国财政研究丛书  中国加入《政府采购协议》（GPA）的挑战与策略</w:t>
      </w:r>
    </w:p>
    <w:p>
      <w:r>
        <w:rPr>
          <w:rFonts w:ascii="宋体" w:hAnsi="宋体" w:eastAsia="宋体"/>
          <w:sz w:val="24"/>
        </w:rPr>
        <w:t>贾康，王桂娟，刘军民，孟翠莲，程瑜，谭静著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5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中国财政研究丛书  中国加入《政府采购协议》（GPA）的挑战与策略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贾康，王桂娟，刘军民，孟翠莲，程瑜，谭静著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上海:立信会计出版社,2015.10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政府采购制度-财政政策-研究-中国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本书出售、求购地址：https://www.jiaokey.com/book/detail/13905829.html</w:t>
      </w:r>
    </w:p>
    <w:p>
      <w:r>
        <w:t>更多相关图书推荐：https://www.jiaokey.com</w:t>
      </w:r>
    </w:p>
    <w:p>
      <w:r>
        <w:t>贾康，王桂娟，刘军民，孟翠莲，程瑜，谭静著 其他作品：https://www.jiaokey.com/tag/贾康，王桂娟，刘军民，孟翠莲，程瑜，谭静著.html</w:t>
      </w:r>
    </w:p>
    <w:p>
      <w:r>
        <w:t>上海:立信会计出版社,2015.10 出版图书：https://www.jiaokey.com/tag/上海:立信会计出版社,2015.10.html</w:t>
      </w:r>
    </w:p>
    <w:p>
      <w:r>
        <w:t>关键词搜索：https://www.jiaokey.com/tag/政府采购制度-财政政策-研究-中国.html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