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书名：行政诉讼法律法规、司法解释与案例汇编</w:t>
      </w:r>
    </w:p>
    <w:p>
      <w:r>
        <w:t>作者：刘志刚，王瑶主编</w:t>
      </w:r>
    </w:p>
    <w:p>
      <w:r>
        <w:t>出版社：上海:复旦大学出版社,2015.08</w:t>
      </w:r>
    </w:p>
    <w:p>
      <w:r>
        <w:t>出版日期：</w:t>
      </w:r>
    </w:p>
    <w:p>
      <w:r>
        <w:t>总页数：1176</w:t>
      </w:r>
    </w:p>
    <w:p>
      <w:r>
        <w:t>更多请访问教客网: www.jiaokey.com</w:t>
      </w:r>
    </w:p>
    <w:p>
      <w:r>
        <w:t>行政诉讼法律法规、司法解释与案例汇编 评论地址：https://www.jiaokey.com/book/detail/13905571.html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