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1999年高考直通车  语文</w:t>
      </w:r>
    </w:p>
    <w:p>
      <w:r>
        <w:rPr>
          <w:rFonts w:ascii="宋体" w:hAnsi="宋体" w:eastAsia="宋体"/>
          <w:sz w:val="24"/>
        </w:rPr>
        <w:t>王俊鸣主编；惠心，司伦，郅敏，汪玲，俞郊，卫宁编著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1999年高考直通车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王俊鸣主编；惠心，司伦，郅敏，汪玲，俞郊，卫宁编著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本书出售、求购地址：https://www.jiaokey.com/book/detail/13904138.html</w:t>
      </w:r>
    </w:p>
    <w:p>
      <w:r>
        <w:t>更多相关图书推荐：https://www.jiaokey.com</w:t>
      </w:r>
    </w:p>
    <w:p>
      <w:r>
        <w:t>王俊鸣主编；惠心，司伦，郅敏，汪玲，俞郊，卫宁编著 其他作品：https://www.jiaokey.com/tag/王俊鸣主编；惠心，司伦，郅敏，汪玲，俞郊，卫宁编著.html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关键词搜索：https://www.jiaokey.com/tag/1999年高考直通车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