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樟宜战俘营  1942-1945</w:t>
      </w:r>
    </w:p>
    <w:p>
      <w:r>
        <w:rPr>
          <w:rFonts w:ascii="宋体" w:hAnsi="宋体" w:eastAsia="宋体"/>
          <w:sz w:val="24"/>
        </w:rPr>
        <w:t>张宪文总顾问；（英）R.P.W.海沃斯著；季我努译；李学华校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樟宜战俘营  1942-1945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张宪文总顾问；（英）R.P.W.海沃斯著；季我努译；李学华校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本书出售、求购地址：https://www.jiaokey.com/book/detail/13902427.html</w:t>
      </w:r>
    </w:p>
    <w:p>
      <w:r>
        <w:t>更多相关图书推荐：https://www.jiaokey.com</w:t>
      </w:r>
    </w:p>
    <w:p>
      <w:r>
        <w:t>张宪文总顾问；（英）R.P.W.海沃斯著；季我努译；李学华校 其他作品：https://www.jiaokey.com/tag/张宪文总顾问；（英）R.P.W.海沃斯著；季我努译；李学华校.html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关键词搜索：https://www.jiaokey.com/tag/樟宜战俘营  1942-1945.html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