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运城古中国游记  游记散文篇</w:t>
      </w:r>
    </w:p>
    <w:p>
      <w:r>
        <w:rPr>
          <w:rFonts w:ascii="宋体" w:hAnsi="宋体" w:eastAsia="宋体"/>
          <w:sz w:val="24"/>
        </w:rPr>
        <w:t>孙年法主编；丁卫东，卫龙，王权，王张科等副主编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运城古中国游记  游记散文篇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孙年法主编；丁卫东，卫龙，王权，王张科等副主编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本书出售、求购地址：https://www.jiaokey.com/book/detail/13901933.html</w:t>
      </w:r>
    </w:p>
    <w:p>
      <w:r>
        <w:t>更多相关图书推荐：https://www.jiaokey.com</w:t>
      </w:r>
    </w:p>
    <w:p>
      <w:r>
        <w:t>孙年法主编；丁卫东，卫龙，王权，王张科等副主编 其他作品：https://www.jiaokey.com/tag/孙年法主编；丁卫东，卫龙，王权，王张科等副主编.html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关键词搜索：https://www.jiaokey.com/tag/运城古中国游记  游记散文篇.html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