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长江航运发展报告  2014版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本书出售、求购地址：https://www.jiaokey.com/book/detail/13901762.html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关键词搜索：https://www.jiaokey.com/tag/长江航运发展报告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