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书名：死生一事付鸿毛  从情感历程中领悟秋瑾的巾帼人生</w:t>
      </w:r>
    </w:p>
    <w:p>
      <w:r>
        <w:t>作者：武庆新著</w:t>
      </w:r>
    </w:p>
    <w:p>
      <w:r>
        <w:t>出版社：北京：北京工业大学出版社</w:t>
      </w:r>
    </w:p>
    <w:p>
      <w:r>
        <w:t>出版日期：2015.12</w:t>
      </w:r>
    </w:p>
    <w:p>
      <w:r>
        <w:t>总页数：239</w:t>
      </w:r>
    </w:p>
    <w:p>
      <w:r>
        <w:t>更多请访问教客网: www.jiaokey.com</w:t>
      </w:r>
    </w:p>
    <w:p>
      <w:r>
        <w:t>死生一事付鸿毛  从情感历程中领悟秋瑾的巾帼人生 评论地址：https://www.jiaokey.com/book/detail/13898694.html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