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  海上帝国的争霸  Ⅱ  从第一次世界大战到二十一世纪＝SEA WARFARE FROM WORLD WAR I TO THE PRESENT DAY</w:t>
      </w:r>
    </w:p>
    <w:p>
      <w:r>
        <w:rPr>
          <w:rFonts w:ascii="宋体" w:hAnsi="宋体" w:eastAsia="宋体"/>
          <w:sz w:val="24"/>
        </w:rPr>
        <w:t>（英）罗伯特·杰克逊著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  海上帝国的争霸  Ⅱ  从第一次世界大战到二十一世纪＝SEA WARFARE FROM WORLD WAR I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本书出售、求购地址：https://www.jiaokey.com/book/detail/13898689.html</w:t>
      </w:r>
    </w:p>
    <w:p>
      <w:r>
        <w:t>更多相关图书推荐：https://www.jiaokey.com</w:t>
      </w:r>
    </w:p>
    <w:p>
      <w:r>
        <w:t>（英）罗伯特·杰克逊著 其他作品：https://www.jiaokey.com/tag/（英）罗伯特·杰克逊著.html</w:t>
      </w:r>
    </w:p>
    <w:p>
      <w:r>
        <w:t>关键词搜索：https://www.jiaokey.com/tag/海战  海上帝国的争霸  Ⅱ  从第一次世界大战到二十一世纪＝SEA WARFARE FROM WORLD WAR I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