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大学生职业规划与就业创业指导</w:t>
      </w:r>
    </w:p>
    <w:p>
      <w:r>
        <w:rPr>
          <w:rFonts w:ascii="宋体" w:hAnsi="宋体" w:eastAsia="宋体"/>
          <w:sz w:val="24"/>
        </w:rPr>
        <w:t>徐吉贵，陆伟，韩晓飞主编；文丽，刘畅，张丽芳，韩金佐副主编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徐吉贵，陆伟，韩晓飞主编；文丽，刘畅，张丽芳，韩金佐副主编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本书出售、求购地址：https://www.jiaokey.com/book/detail/13897210.html</w:t>
      </w:r>
    </w:p>
    <w:p>
      <w:r>
        <w:t>更多相关图书推荐：https://www.jiaokey.com</w:t>
      </w:r>
    </w:p>
    <w:p>
      <w:r>
        <w:t>徐吉贵，陆伟，韩晓飞主编；文丽，刘畅，张丽芳，韩金佐副主编 其他作品：https://www.jiaokey.com/tag/徐吉贵，陆伟，韩晓飞主编；文丽，刘畅，张丽芳，韩金佐副主编.html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关键词搜索：https://www.jiaokey.com/tag/大学生职业规划与就业创业指导.html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