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4</w:t>
      </w:r>
    </w:p>
    <w:p>
      <w:r>
        <w:rPr>
          <w:rFonts w:ascii="宋体" w:hAnsi="宋体" w:eastAsia="宋体"/>
          <w:sz w:val="24"/>
        </w:rPr>
        <w:t>乔梦铎总主编；黄铁聚总主审；黄铁聚主编；张丹，关爱华副主编；付艳玲，乔杉，韩笑，唐德凤，张扬，邢伟华编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乔梦铎总主编；黄铁聚总主审；黄铁聚主编；张丹，关爱华副主编；付艳玲，乔杉，韩笑，唐德凤，张扬，邢伟华编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本书出售、求购地址：https://www.jiaokey.com/book/detail/13895680.html</w:t>
      </w:r>
    </w:p>
    <w:p>
      <w:r>
        <w:t>更多相关图书推荐：https://www.jiaokey.com</w:t>
      </w:r>
    </w:p>
    <w:p>
      <w:r>
        <w:t>乔梦铎总主编；黄铁聚总主审；黄铁聚主编；张丹，关爱华副主编；付艳玲，乔杉，韩笑，唐德凤，张扬，邢伟华编 其他作品：https://www.jiaokey.com/tag/乔梦铎总主编；黄铁聚总主审；黄铁聚主编；张丹，关爱华副主编；付艳玲，乔杉，韩笑，唐德凤，张扬，邢伟华编.html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