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音乐中的思想＝MUSICAL THOUGHT</w:t>
      </w:r>
    </w:p>
    <w:p>
      <w:r>
        <w:rPr>
          <w:rFonts w:ascii="宋体" w:hAnsi="宋体" w:eastAsia="宋体"/>
          <w:sz w:val="24"/>
        </w:rPr>
        <w:t>（墨）卡洛斯·查韦斯著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音乐中的思想＝MUSICAL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（墨）卡洛斯·查韦斯著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本书出售、求购地址：https://www.jiaokey.com/book/detail/13895072.html</w:t>
      </w:r>
    </w:p>
    <w:p>
      <w:r>
        <w:t>更多相关图书推荐：https://www.jiaokey.com</w:t>
      </w:r>
    </w:p>
    <w:p>
      <w:r>
        <w:t>（墨）卡洛斯·查韦斯著 其他作品：https://www.jiaokey.com/tag/（墨）卡洛斯·查韦斯著.html</w:t>
      </w:r>
    </w:p>
    <w:p>
      <w:r>
        <w:t>关键词搜索：https://www.jiaokey.com/tag/音乐中的思想＝MUSICAL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