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高考文科模拟试题及答案  政治分册</w:t>
      </w:r>
    </w:p>
    <w:p>
      <w:r>
        <w:rPr>
          <w:rFonts w:ascii="宋体" w:hAnsi="宋体" w:eastAsia="宋体"/>
          <w:sz w:val="24"/>
        </w:rPr>
        <w:t>王世一，袁琳，高利，张子让，仵巧玲，谢保民编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高考文科模拟试题及答案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王世一，袁琳，高利，张子让，仵巧玲，谢保民编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本书出售、求购地址：https://www.jiaokey.com/book/detail/13894523.html</w:t>
      </w:r>
    </w:p>
    <w:p>
      <w:r>
        <w:t>更多相关图书推荐：https://www.jiaokey.com</w:t>
      </w:r>
    </w:p>
    <w:p>
      <w:r>
        <w:t>王世一，袁琳，高利，张子让，仵巧玲，谢保民编 其他作品：https://www.jiaokey.com/tag/王世一，袁琳，高利，张子让，仵巧玲，谢保民编.html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关键词搜索：https://www.jiaokey.com/tag/高考文科模拟试题及答案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