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海淀教学考  语文  二年级</w:t>
      </w:r>
    </w:p>
    <w:p>
      <w:r>
        <w:rPr>
          <w:rFonts w:ascii="宋体" w:hAnsi="宋体" w:eastAsia="宋体"/>
          <w:sz w:val="24"/>
        </w:rPr>
        <w:t>张光珞，冯世腾主编；刘玉文副主编；槐健，赵金明，韩雪茹编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3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海淀教学考  语文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张光珞，冯世腾主编；刘玉文副主编；槐健，赵金明，韩雪茹编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本书出售、求购地址：https://www.jiaokey.com/book/detail/13893211.html</w:t>
      </w:r>
    </w:p>
    <w:p>
      <w:r>
        <w:t>更多相关图书推荐：https://www.jiaokey.com</w:t>
      </w:r>
    </w:p>
    <w:p>
      <w:r>
        <w:t>张光珞，冯世腾主编；刘玉文副主编；槐健，赵金明，韩雪茹编 其他作品：https://www.jiaokey.com/tag/张光珞，冯世腾主编；刘玉文副主编；槐健，赵金明，韩雪茹编.html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关键词搜索：https://www.jiaokey.com/tag/海淀教学考  语文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