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医学生临床技能实训手册</w:t>
      </w:r>
    </w:p>
    <w:p>
      <w:r>
        <w:rPr>
          <w:rFonts w:ascii="宋体" w:hAnsi="宋体" w:eastAsia="宋体"/>
          <w:sz w:val="24"/>
        </w:rPr>
        <w:t>诸葛启钏，余震主编；冯建武，李章平，孙彩霞副主编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医学生临床技能实训手册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诸葛启钏，余震主编；冯建武，李章平，孙彩霞副主编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本书出售、求购地址：https://www.jiaokey.com/book/detail/13892947.html</w:t>
      </w:r>
    </w:p>
    <w:p>
      <w:r>
        <w:t>更多相关图书推荐：https://www.jiaokey.com</w:t>
      </w:r>
    </w:p>
    <w:p>
      <w:r>
        <w:t>诸葛启钏，余震主编；冯建武，李章平，孙彩霞副主编 其他作品：https://www.jiaokey.com/tag/诸葛启钏，余震主编；冯建武，李章平，孙彩霞副主编.html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关键词搜索：https://www.jiaokey.com/tag/医学生临床技能实训手册.html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