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钢铁冶金实习教程</w:t>
      </w:r>
    </w:p>
    <w:p>
      <w:r>
        <w:rPr>
          <w:rFonts w:ascii="宋体" w:hAnsi="宋体" w:eastAsia="宋体"/>
          <w:sz w:val="24"/>
        </w:rPr>
        <w:t>高艳宏主编；王宏丹，张倩影，高绪东，王青峡副主编；杨治立主审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高艳宏主编；王宏丹，张倩影，高绪东，王青峡副主编；杨治立主审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本书出售、求购地址：https://www.jiaokey.com/book/detail/13892733.html</w:t>
      </w:r>
    </w:p>
    <w:p>
      <w:r>
        <w:t>更多相关图书推荐：https://www.jiaokey.com</w:t>
      </w:r>
    </w:p>
    <w:p>
      <w:r>
        <w:t>高艳宏主编；王宏丹，张倩影，高绪东，王青峡副主编；杨治立主审 其他作品：https://www.jiaokey.com/tag/高艳宏主编；王宏丹，张倩影，高绪东，王青峡副主编；杨治立主审.html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关键词搜索：https://www.jiaokey.com/tag/钢铁冶金实习教程.html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