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C++面向对象程序设计实验指导与习题集</w:t>
      </w:r>
    </w:p>
    <w:p>
      <w:r>
        <w:rPr>
          <w:rFonts w:ascii="宋体" w:hAnsi="宋体" w:eastAsia="宋体"/>
          <w:sz w:val="24"/>
        </w:rPr>
        <w:t>胡学钢总主编；郭有强主编；朱洪浩副主编；姚保峰，王磊，李妍，马金金参编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C++面向对象程序设计实验指导与习题集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胡学钢总主编；郭有强主编；朱洪浩副主编；姚保峰，王磊，李妍，马金金参编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本书出售、求购地址：https://www.jiaokey.com/book/detail/13892497.html</w:t>
      </w:r>
    </w:p>
    <w:p>
      <w:r>
        <w:t>更多相关图书推荐：https://www.jiaokey.com</w:t>
      </w:r>
    </w:p>
    <w:p>
      <w:r>
        <w:t>胡学钢总主编；郭有强主编；朱洪浩副主编；姚保峰，王磊，李妍，马金金参编 其他作品：https://www.jiaokey.com/tag/胡学钢总主编；郭有强主编；朱洪浩副主编；姚保峰，王磊，李妍，马金金参编.html</w:t>
      </w:r>
    </w:p>
    <w:p>
      <w:r>
        <w:t>安徽大学出版社；北京师范大学出版社 出版图书：https://www.jiaokey.com/tag/安徽大学出版社；北京师范大学出版社.html</w:t>
      </w:r>
    </w:p>
    <w:p>
      <w:r>
        <w:t>关键词搜索：https://www.jiaokey.com/tag/Visual C++面向对象程序设计实验指导与习题集.html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