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高等院校艺术理论课程考试必备  现代设计史  全彩版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高等院校艺术理论课程考试必备  现代设计史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本书出售、求购地址：https://www.jiaokey.com/book/detail/13892127.html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关键词搜索：https://www.jiaokey.com/tag/高等院校艺术理论课程考试必备  现代设计史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