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书名：中国符号学丛书  武侠文化符号学  20世纪中国武侠文本的虚构与叙述研究</w:t>
      </w:r>
    </w:p>
    <w:p>
      <w:r>
        <w:t>作者：孙金燕著</w:t>
      </w:r>
    </w:p>
    <w:p>
      <w:r>
        <w:t>出版社：成都：四川大学出版社</w:t>
      </w:r>
    </w:p>
    <w:p>
      <w:r>
        <w:t>出版日期：2015.09</w:t>
      </w:r>
    </w:p>
    <w:p>
      <w:r>
        <w:t>总页数：206</w:t>
      </w:r>
    </w:p>
    <w:p>
      <w:r>
        <w:t>更多请访问教客网: www.jiaokey.com</w:t>
      </w:r>
    </w:p>
    <w:p>
      <w:r>
        <w:t>中国符号学丛书  武侠文化符号学  20世纪中国武侠文本的虚构与叙述研究 评论地址：https://www.jiaokey.com/book/detail/13892008.html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