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蒙古族额鲁特部民歌特征的鉴别与解释</w:t>
      </w:r>
    </w:p>
    <w:p>
      <w:r>
        <w:rPr>
          <w:rFonts w:ascii="宋体" w:hAnsi="宋体" w:eastAsia="宋体"/>
          <w:sz w:val="24"/>
        </w:rPr>
        <w:t>赵塔里木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蒙古族额鲁特部民歌特征的鉴别与解释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赵塔里木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中国音乐学院音乐学系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本书出售、求购地址：https://www.jiaokey.com/book/detail/13891376.html</w:t>
      </w:r>
    </w:p>
    <w:p>
      <w:r>
        <w:t>更多相关图书推荐：https://www.jiaokey.com</w:t>
      </w:r>
    </w:p>
    <w:p>
      <w:r>
        <w:t>赵塔里木 其他作品：https://www.jiaokey.com/tag/赵塔里木.html</w:t>
      </w:r>
    </w:p>
    <w:p>
      <w:r>
        <w:t>中国音乐学院音乐学系 出版图书：https://www.jiaokey.com/tag/中国音乐学院音乐学系.html</w:t>
      </w:r>
    </w:p>
    <w:p>
      <w:r>
        <w:t>关键词搜索：https://www.jiaokey.com/tag/硕士学位论文  蒙古族额鲁特部民歌特征的鉴别与解释.html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