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新编国际贸易理论与实务</w:t>
      </w:r>
    </w:p>
    <w:p>
      <w:r>
        <w:rPr>
          <w:rFonts w:ascii="宋体" w:hAnsi="宋体" w:eastAsia="宋体"/>
          <w:sz w:val="24"/>
        </w:rPr>
        <w:t>王耀中，洪联英主编；刘建江，杨海余副主编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王耀中，洪联英主编；刘建江，杨海余副主编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本书出售、求购地址：https://www.jiaokey.com/book/detail/13890705.html</w:t>
      </w:r>
    </w:p>
    <w:p>
      <w:r>
        <w:t>更多相关图书推荐：https://www.jiaokey.com</w:t>
      </w:r>
    </w:p>
    <w:p>
      <w:r>
        <w:t>王耀中，洪联英主编；刘建江，杨海余副主编 其他作品：https://www.jiaokey.com/tag/王耀中，洪联英主编；刘建江，杨海余副主编.html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