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初级小学常识课本  第4册</w:t>
      </w:r>
    </w:p>
    <w:p>
      <w:r>
        <w:rPr>
          <w:rFonts w:ascii="宋体" w:hAnsi="宋体" w:eastAsia="宋体"/>
          <w:sz w:val="24"/>
        </w:rPr>
        <w:t>冀太联合教育处办事处编审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初级小学常识课本  第4册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冀太联合教育处办事处编审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本书出售、求购地址：https://www.jiaokey.com/book/detail/13890112.html</w:t>
      </w:r>
    </w:p>
    <w:p>
      <w:r>
        <w:t>更多相关图书推荐：https://www.jiaokey.com</w:t>
      </w:r>
    </w:p>
    <w:p>
      <w:r>
        <w:t>冀太联合教育处办事处编审 其他作品：https://www.jiaokey.com/tag/冀太联合教育处办事处编审.html</w:t>
      </w:r>
    </w:p>
    <w:p>
      <w:r>
        <w:t>关键词搜索：https://www.jiaokey.com/tag/初级小学常识课本  第4册.html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