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沂蒙革命故事选编</w:t>
      </w:r>
    </w:p>
    <w:p>
      <w:r>
        <w:rPr>
          <w:rFonts w:ascii="宋体" w:hAnsi="宋体" w:eastAsia="宋体"/>
          <w:sz w:val="24"/>
        </w:rPr>
        <w:t>李洪彦，李克彬主编；曲文军，杨兴文，樊琦，李鹏程副主编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沂蒙革命故事选编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李洪彦，李克彬主编；曲文军，杨兴文，樊琦，李鹏程副主编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本书出售、求购地址：https://www.jiaokey.com/book/detail/13890078.html</w:t>
      </w:r>
    </w:p>
    <w:p>
      <w:r>
        <w:t>更多相关图书推荐：https://www.jiaokey.com</w:t>
      </w:r>
    </w:p>
    <w:p>
      <w:r>
        <w:t>李洪彦，李克彬主编；曲文军，杨兴文，樊琦，李鹏程副主编 其他作品：https://www.jiaokey.com/tag/李洪彦，李克彬主编；曲文军，杨兴文，樊琦，李鹏程副主编.html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关键词搜索：https://www.jiaokey.com/tag/沂蒙革命故事选编.html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