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中级国文选  第3册</w:t>
      </w:r>
    </w:p>
    <w:p>
      <w:r>
        <w:rPr>
          <w:rFonts w:ascii="宋体" w:hAnsi="宋体" w:eastAsia="宋体"/>
          <w:sz w:val="24"/>
        </w:rPr>
        <w:t>范文澜，苏钱生，齐燕铭，金璨然，刘亚生编著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中级国文选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范文澜，苏钱生，齐燕铭，金璨然，刘亚生编著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本书出售、求购地址：https://www.jiaokey.com/book/detail/13889607.html</w:t>
      </w:r>
    </w:p>
    <w:p>
      <w:r>
        <w:t>更多相关图书推荐：https://www.jiaokey.com</w:t>
      </w:r>
    </w:p>
    <w:p>
      <w:r>
        <w:t>范文澜，苏钱生，齐燕铭，金璨然，刘亚生编著 其他作品：https://www.jiaokey.com/tag/范文澜，苏钱生，齐燕铭，金璨然，刘亚生编著.html</w:t>
      </w:r>
    </w:p>
    <w:p>
      <w:r>
        <w:t>新华书店 出版图书：https://www.jiaokey.com/tag/新华书店.html</w:t>
      </w:r>
    </w:p>
    <w:p>
      <w:r>
        <w:t>关键词搜索：https://www.jiaokey.com/tag/中级国文选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