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材料分析方法  第2版</w:t>
      </w:r>
    </w:p>
    <w:p>
      <w:r>
        <w:rPr>
          <w:rFonts w:ascii="宋体" w:hAnsi="宋体" w:eastAsia="宋体"/>
          <w:sz w:val="24"/>
        </w:rPr>
        <w:t>周玉主编；漆璿，范雄，宋晓平，孟庆昌，饶建存参编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材料分析方法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周玉主编；漆璿，范雄，宋晓平，孟庆昌，饶建存参编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本书出售、求购地址：https://www.jiaokey.com/book/detail/13889494.html</w:t>
      </w:r>
    </w:p>
    <w:p>
      <w:r>
        <w:t>更多相关图书推荐：https://www.jiaokey.com</w:t>
      </w:r>
    </w:p>
    <w:p>
      <w:r>
        <w:t>周玉主编；漆璿，范雄，宋晓平，孟庆昌，饶建存参编 其他作品：https://www.jiaokey.com/tag/周玉主编；漆璿，范雄，宋晓平，孟庆昌，饶建存参编.html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关键词搜索：https://www.jiaokey.com/tag/材料分析方法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