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乙肝病预防与治疗  第2版</w:t>
      </w:r>
    </w:p>
    <w:p>
      <w:r>
        <w:rPr>
          <w:rFonts w:ascii="宋体" w:hAnsi="宋体" w:eastAsia="宋体"/>
          <w:sz w:val="24"/>
        </w:rPr>
        <w:t>邱健行编著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乙肝病预防与治疗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邱健行编著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广大旅游出版社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本书出售、求购地址：https://www.jiaokey.com/book/detail/13889353.html</w:t>
      </w:r>
    </w:p>
    <w:p>
      <w:r>
        <w:t>更多相关图书推荐：https://www.jiaokey.com</w:t>
      </w:r>
    </w:p>
    <w:p>
      <w:r>
        <w:t>邱健行编著 其他作品：https://www.jiaokey.com/tag/邱健行编著.html</w:t>
      </w:r>
    </w:p>
    <w:p>
      <w:r>
        <w:t>广大旅游出版社 出版图书：https://www.jiaokey.com/tag/广大旅游出版社.html</w:t>
      </w:r>
    </w:p>
    <w:p>
      <w:r>
        <w:t>关键词搜索：https://www.jiaokey.com/tag/乙肝病预防与治疗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