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贵州各族少年儿童民间歌曲选</w:t>
      </w:r>
    </w:p>
    <w:p>
      <w:r>
        <w:rPr>
          <w:rFonts w:ascii="宋体" w:hAnsi="宋体" w:eastAsia="宋体"/>
          <w:sz w:val="24"/>
        </w:rPr>
        <w:t>彭友珊选编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贵州各族少年儿童民间歌曲选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贵州省艺术学校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本书出售、求购地址：https://www.jiaokey.com/book/detail/13889133.html</w:t>
      </w:r>
    </w:p>
    <w:p>
      <w:r>
        <w:t>更多相关图书推荐：https://www.jiaokey.com</w:t>
      </w:r>
    </w:p>
    <w:p>
      <w:r>
        <w:t>彭友珊选编 其他作品：https://www.jiaokey.com/tag/彭友珊选编.html</w:t>
      </w:r>
    </w:p>
    <w:p>
      <w:r>
        <w:t>贵州省艺术学校 出版图书：https://www.jiaokey.com/tag/贵州省艺术学校.html</w:t>
      </w:r>
    </w:p>
    <w:p>
      <w:r>
        <w:t>关键词搜索：https://www.jiaokey.com/tag/贵州各族少年儿童民间歌曲选.html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