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布洛斯基与伙伴们  中国早期电影的跨国历史</w:t>
      </w:r>
    </w:p>
    <w:p>
      <w:r>
        <w:rPr>
          <w:rFonts w:ascii="宋体" w:hAnsi="宋体" w:eastAsia="宋体"/>
          <w:sz w:val="24"/>
        </w:rPr>
        <w:t>廖金凤著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布洛斯基与伙伴们  中国早期电影的跨国历史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本书出售、求购地址：https://www.jiaokey.com/book/detail/13888867.html</w:t>
      </w:r>
    </w:p>
    <w:p>
      <w:r>
        <w:t>更多相关图书推荐：https://www.jiaokey.com</w:t>
      </w:r>
    </w:p>
    <w:p>
      <w:r>
        <w:t>廖金凤著 其他作品：https://www.jiaokey.com/tag/廖金凤著.html</w:t>
      </w:r>
    </w:p>
    <w:p>
      <w:r>
        <w:t>麦田 出版图书：https://www.jiaokey.com/tag/麦田.html</w:t>
      </w:r>
    </w:p>
    <w:p>
      <w:r>
        <w:t>关键词搜索：https://www.jiaokey.com/tag/布洛斯基与伙伴们  中国早期电影的跨国历史.html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