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产品设计，怎么回事？</w:t>
      </w:r>
    </w:p>
    <w:p>
      <w:r>
        <w:rPr>
          <w:rFonts w:ascii="宋体" w:hAnsi="宋体" w:eastAsia="宋体"/>
          <w:sz w:val="24"/>
        </w:rPr>
        <w:t>伊丽莎白·库曲里叶著；苏威任译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产品设计，怎么回事？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伊丽莎白·库曲里叶著；苏威任译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本书出售、求购地址：https://www.jiaokey.com/book/detail/13888811.html</w:t>
      </w:r>
    </w:p>
    <w:p>
      <w:r>
        <w:t>更多相关图书推荐：https://www.jiaokey.com</w:t>
      </w:r>
    </w:p>
    <w:p>
      <w:r>
        <w:t>伊丽莎白·库曲里叶著；苏威任译 其他作品：https://www.jiaokey.com/tag/伊丽莎白·库曲里叶著；苏威任译.html</w:t>
      </w:r>
    </w:p>
    <w:p>
      <w:r>
        <w:t>原点 出版图书：https://www.jiaokey.com/tag/原点.html</w:t>
      </w:r>
    </w:p>
    <w:p>
      <w:r>
        <w:t>关键词搜索：https://www.jiaokey.com/tag/产品设计，怎么回事？.html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