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民事特别法  第1册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民事特别法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本书出售、求购地址：https://www.jiaokey.com/book/detail/13888481.html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民事特别法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