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逻辑代数与计算机语言</w:t>
      </w:r>
    </w:p>
    <w:p>
      <w:r>
        <w:rPr>
          <w:rFonts w:ascii="宋体" w:hAnsi="宋体" w:eastAsia="宋体"/>
          <w:sz w:val="24"/>
        </w:rPr>
        <w:t>谷鹏飞，刘执中，高秀岩，李广惠编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逻辑代数与计算机语言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谷鹏飞，刘执中，高秀岩，李广惠编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本书出售、求购地址：https://www.jiaokey.com/book/detail/13887774.html</w:t>
      </w:r>
    </w:p>
    <w:p>
      <w:r>
        <w:t>更多相关图书推荐：https://www.jiaokey.com</w:t>
      </w:r>
    </w:p>
    <w:p>
      <w:r>
        <w:t>谷鹏飞，刘执中，高秀岩，李广惠编 其他作品：https://www.jiaokey.com/tag/谷鹏飞，刘执中，高秀岩，李广惠编.html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关键词搜索：https://www.jiaokey.com/tag/逻辑代数与计算机语言.html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