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最新初中数学方法·思维·训练  一年级</w:t>
      </w:r>
    </w:p>
    <w:p>
      <w:r>
        <w:rPr>
          <w:rFonts w:ascii="宋体" w:hAnsi="宋体" w:eastAsia="宋体"/>
          <w:sz w:val="24"/>
        </w:rPr>
        <w:t>冯士腾主编；苍敬华，乔荣凝，刘增佑，张梦驹，张云编著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最新初中数学方法·思维·训练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冯士腾主编；苍敬华，乔荣凝，刘增佑，张梦驹，张云编著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本书出售、求购地址：https://www.jiaokey.com/book/detail/13887764.html</w:t>
      </w:r>
    </w:p>
    <w:p>
      <w:r>
        <w:t>更多相关图书推荐：https://www.jiaokey.com</w:t>
      </w:r>
    </w:p>
    <w:p>
      <w:r>
        <w:t>冯士腾主编；苍敬华，乔荣凝，刘增佑，张梦驹，张云编著 其他作品：https://www.jiaokey.com/tag/冯士腾主编；苍敬华，乔荣凝，刘增佑，张梦驹，张云编著.html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关键词搜索：https://www.jiaokey.com/tag/最新初中数学方法·思维·训练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