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日本时代台湾经济统计文献目录</w:t>
      </w:r>
    </w:p>
    <w:p>
      <w:r>
        <w:rPr>
          <w:rFonts w:ascii="宋体" w:hAnsi="宋体" w:eastAsia="宋体"/>
          <w:sz w:val="24"/>
        </w:rPr>
        <w:t>吴聪敏，叶淑贞，古慧雯著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日本时代台湾经济统计文献目录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吴聪敏，叶淑贞，古慧雯著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翰芦图书总经销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本书出售、求购地址：https://www.jiaokey.com/book/detail/13886710.html</w:t>
      </w:r>
    </w:p>
    <w:p>
      <w:r>
        <w:t>更多相关图书推荐：https://www.jiaokey.com</w:t>
      </w:r>
    </w:p>
    <w:p>
      <w:r>
        <w:t>吴聪敏，叶淑贞，古慧雯著 其他作品：https://www.jiaokey.com/tag/吴聪敏，叶淑贞，古慧雯著.html</w:t>
      </w:r>
    </w:p>
    <w:p>
      <w:r>
        <w:t>翰芦图书总经销 出版图书：https://www.jiaokey.com/tag/翰芦图书总经销.html</w:t>
      </w:r>
    </w:p>
    <w:p>
      <w:r>
        <w:t>关键词搜索：https://www.jiaokey.com/tag/日本时代台湾经济统计文献目录.html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