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新编古汉语常用字字典</w:t>
      </w:r>
    </w:p>
    <w:p>
      <w:r>
        <w:rPr>
          <w:rFonts w:ascii="宋体" w:hAnsi="宋体" w:eastAsia="宋体"/>
          <w:sz w:val="24"/>
        </w:rPr>
        <w:t>李廷安，崔健，渠正文主编；《新编古汉语常用字字典》编委会编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新编古汉语常用字字典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李廷安，崔健，渠正文主编；《新编古汉语常用字字典》编委会编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本书出售、求购地址：https://www.jiaokey.com/book/detail/13886450.html</w:t>
      </w:r>
    </w:p>
    <w:p>
      <w:r>
        <w:t>更多相关图书推荐：https://www.jiaokey.com</w:t>
      </w:r>
    </w:p>
    <w:p>
      <w:r>
        <w:t>李廷安，崔健，渠正文主编；《新编古汉语常用字字典》编委会编 其他作品：https://www.jiaokey.com/tag/李廷安，崔健，渠正文主编；《新编古汉语常用字字典》编委会编.html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关键词搜索：https://www.jiaokey.com/tag/新编古汉语常用字字典.html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