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中国学校教务工作实用全书</w:t>
      </w:r>
    </w:p>
    <w:p>
      <w:r>
        <w:rPr>
          <w:rFonts w:ascii="宋体" w:hAnsi="宋体" w:eastAsia="宋体"/>
          <w:sz w:val="24"/>
        </w:rPr>
        <w:t>田晓娜主编；于彦，曹书玲，陆跃祥，朴哲松副主编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中国学校教务工作实用全书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田晓娜主编；于彦，曹书玲，陆跃祥，朴哲松副主编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本书出售、求购地址：https://www.jiaokey.com/book/detail/13886364.html</w:t>
      </w:r>
    </w:p>
    <w:p>
      <w:r>
        <w:t>更多相关图书推荐：https://www.jiaokey.com</w:t>
      </w:r>
    </w:p>
    <w:p>
      <w:r>
        <w:t>田晓娜主编；于彦，曹书玲，陆跃祥，朴哲松副主编 其他作品：https://www.jiaokey.com/tag/田晓娜主编；于彦，曹书玲，陆跃祥，朴哲松副主编.html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关键词搜索：https://www.jiaokey.com/tag/中国学校教务工作实用全书.html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