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第22分册  其它机械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第22分册  其它机械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本书出售、求购地址：https://www.jiaokey.com/book/detail/13886247.html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第22分册  其它机械.html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