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俄语专业八级统测指南与模拟训练（下）（口语、翻译、听力、国情）</w:t>
      </w:r>
    </w:p>
    <w:p>
      <w:r>
        <w:rPr>
          <w:rFonts w:ascii="宋体" w:hAnsi="宋体" w:eastAsia="宋体"/>
          <w:sz w:val="24"/>
        </w:rPr>
        <w:t>王铭玉主编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俄语专业八级统测指南与模拟训练（下）（口语、翻译、听力、国情）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本书出售、求购地址：https://www.jiaokey.com/book/detail/13885374.html</w:t>
      </w:r>
    </w:p>
    <w:p>
      <w:r>
        <w:t>更多相关图书推荐：https://www.jiaokey.com</w:t>
      </w:r>
    </w:p>
    <w:p>
      <w:r>
        <w:t>王铭玉主编 其他作品：https://www.jiaokey.com/tag/王铭玉主编.html</w:t>
      </w:r>
    </w:p>
    <w:p>
      <w:r>
        <w:t>关键词搜索：https://www.jiaokey.com/tag/俄语专业八级统测指南与模拟训练（下）（口语、翻译、听力、国情）.html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