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书名：疑古创新  新文化运动先驱钱玄同文物特集</w:t>
      </w:r>
    </w:p>
    <w:p>
      <w:r>
        <w:t>作者：澳门艺术博物馆，北京新文化运动纪念馆，北京鲁迅博物馆主编</w:t>
      </w:r>
    </w:p>
    <w:p>
      <w:r>
        <w:t>出版社：澳门艺术博物馆,2014.08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疑古创新  新文化运动先驱钱玄同文物特集 评论地址：https://www.jiaokey.com/book/detail/13885151.html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