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景观100+  商业  住宅  教育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景观100+  商业  住宅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本书出售、求购地址：https://www.jiaokey.com/book/detail/13884503.html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关键词搜索：https://www.jiaokey.com/tag/景观100+  商业  住宅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