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书名：川剧高腔音乐研究  4  试论川剧高腔曲牌《端正好》《一枝花》的共性与个性</w:t>
      </w:r>
    </w:p>
    <w:p>
      <w:r>
        <w:t>作者：曾晓鸣著</w:t>
      </w:r>
    </w:p>
    <w:p>
      <w:r>
        <w:t>出版社：成都市川剧院,NULL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川剧高腔音乐研究  4  试论川剧高腔曲牌《端正好》《一枝花》的共性与个性 评论地址：https://www.jiaokey.com/book/detail/13884432.html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