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书名：全国民族音乐学第三次年会论文  畲汉民族相互影响交流四例</w:t>
      </w:r>
    </w:p>
    <w:p>
      <w:r>
        <w:t>作者：王耀华编</w:t>
      </w:r>
    </w:p>
    <w:p>
      <w:r>
        <w:t>出版社：福建师范大学艺术系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全国民族音乐学第三次年会论文  畲汉民族相互影响交流四例 评论地址：https://www.jiaokey.com/book/detail/13884409.html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