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实践美学的探讨  李泽厚美学思想述评</w:t>
      </w:r>
    </w:p>
    <w:p>
      <w:r>
        <w:rPr>
          <w:rFonts w:ascii="宋体" w:hAnsi="宋体" w:eastAsia="宋体"/>
          <w:sz w:val="24"/>
        </w:rPr>
        <w:t>武汉大学中文系彭富春著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实践美学的探讨  李泽厚美学思想述评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武汉大学中文系彭富春著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NULL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本书出售、求购地址：https://www.jiaokey.com/book/detail/13884395.html</w:t>
      </w:r>
    </w:p>
    <w:p>
      <w:r>
        <w:t>更多相关图书推荐：https://www.jiaokey.com</w:t>
      </w:r>
    </w:p>
    <w:p>
      <w:r>
        <w:t>武汉大学中文系彭富春著 其他作品：https://www.jiaokey.com/tag/武汉大学中文系彭富春著.html</w:t>
      </w:r>
    </w:p>
    <w:p>
      <w:r>
        <w:t>NULL 出版图书：https://www.jiaokey.com/tag/NULL.html</w:t>
      </w:r>
    </w:p>
    <w:p>
      <w:r>
        <w:t>关键词搜索：https://www.jiaokey.com/tag/实践美学的探讨  李泽厚美学思想述评.html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