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陶光书印选集</w:t>
      </w:r>
    </w:p>
    <w:p>
      <w:r>
        <w:rPr>
          <w:rFonts w:ascii="宋体" w:hAnsi="宋体" w:eastAsia="宋体"/>
          <w:sz w:val="24"/>
        </w:rPr>
        <w:t>长女，姗姗，外孙，吴先敬印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陶光书印选集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长女，姗姗，外孙，吴先敬印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本书出售、求购地址：https://www.jiaokey.com/book/detail/13884246.html</w:t>
      </w:r>
    </w:p>
    <w:p>
      <w:r>
        <w:t>更多相关图书推荐：https://www.jiaokey.com</w:t>
      </w:r>
    </w:p>
    <w:p>
      <w:r>
        <w:t>长女，姗姗，外孙，吴先敬印 其他作品：https://www.jiaokey.com/tag/长女，姗姗，外孙，吴先敬印.html</w:t>
      </w:r>
    </w:p>
    <w:p>
      <w:r>
        <w:t>关键词搜索：https://www.jiaokey.com/tag/陶光书印选集.html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