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时尚社交装·冬</w:t>
      </w:r>
    </w:p>
    <w:p>
      <w:r>
        <w:rPr>
          <w:rFonts w:ascii="宋体" w:hAnsi="宋体" w:eastAsia="宋体"/>
          <w:sz w:val="24"/>
        </w:rPr>
        <w:t>隽逸主编；赵晓迪，孙明超，王华慧，马辉，牟萍，王景琳，于明春，江琨编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时尚社交装·冬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隽逸主编；赵晓迪，孙明超，王华慧，马辉，牟萍，王景琳，于明春，江琨编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本书出售、求购地址：https://www.jiaokey.com/book/detail/13883562.html</w:t>
      </w:r>
    </w:p>
    <w:p>
      <w:r>
        <w:t>更多相关图书推荐：https://www.jiaokey.com</w:t>
      </w:r>
    </w:p>
    <w:p>
      <w:r>
        <w:t>隽逸主编；赵晓迪，孙明超，王华慧，马辉，牟萍，王景琳，于明春，江琨编 其他作品：https://www.jiaokey.com/tag/隽逸主编；赵晓迪，孙明超，王华慧，马辉，牟萍，王景琳，于明春，江琨编.html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关键词搜索：https://www.jiaokey.com/tag/时尚社交装·冬.html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